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Приказ Минобрнауки России от 07.09.2026 N 595</w:t>
              <w:br/>
              <w:t xml:space="preserve">"Об утверждении Порядка принятия решения об осуществлении контроля за расходами федеральных государственных гражданских служащих Министерства науки и высшего образования Российской Федерации и работников, замещающих отдельные должности на основании трудового договора в организациях, создаваемых для выполнения задач, поставленных перед Министерством науки и высшего образования Российской Федерации, а также за расходами их супруг (супругов) и несовершеннолетних детей"</w:t>
              <w:br/>
              <w:t xml:space="preserve">(Зарегистрировано в Минюсте России 07.10.2026 N 88644)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7 октября 2026 г. N 88644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7 сентября 2026 г. N 595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0"/>
        </w:rPr>
        <w:t xml:space="preserve">ПРИНЯТИЯ РЕШЕНИЯ ОБ ОСУЩЕСТВЛЕНИИ КОНТРОЛЯ</w:t>
      </w:r>
    </w:p>
    <w:p>
      <w:pPr>
        <w:pStyle w:val="2"/>
        <w:jc w:val="center"/>
      </w:pPr>
      <w:r>
        <w:rPr>
          <w:sz w:val="20"/>
        </w:rPr>
        <w:t xml:space="preserve">ЗА РАСХОДАМИ ФЕДЕРАЛЬНЫХ ГОСУДАРСТВЕННЫХ ГРАЖДАНСКИХ</w:t>
      </w:r>
    </w:p>
    <w:p>
      <w:pPr>
        <w:pStyle w:val="2"/>
        <w:jc w:val="center"/>
      </w:pPr>
      <w:r>
        <w:rPr>
          <w:sz w:val="20"/>
        </w:rPr>
        <w:t xml:space="preserve">СЛУЖАЩИХ МИНИСТЕРСТВА НАУКИ И ВЫСШЕГО ОБРАЗОВАНИЯ РОССИЙСКОЙ</w:t>
      </w:r>
    </w:p>
    <w:p>
      <w:pPr>
        <w:pStyle w:val="2"/>
        <w:jc w:val="center"/>
      </w:pPr>
      <w:r>
        <w:rPr>
          <w:sz w:val="20"/>
        </w:rPr>
        <w:t xml:space="preserve">ФЕДЕРАЦИИ И РАБОТНИКОВ, ЗАМЕЩАЮЩИХ ОТДЕЛЬНЫЕ ДОЛЖНОСТИ</w:t>
      </w:r>
    </w:p>
    <w:p>
      <w:pPr>
        <w:pStyle w:val="2"/>
        <w:jc w:val="center"/>
      </w:pPr>
      <w:r>
        <w:rPr>
          <w:sz w:val="20"/>
        </w:rPr>
        <w:t xml:space="preserve">НА ОСНОВАНИИ ТРУДОВОГО ДОГОВОРА В ОРГАНИЗАЦИЯХ, СОЗДАВАЕМЫХ</w:t>
      </w:r>
    </w:p>
    <w:p>
      <w:pPr>
        <w:pStyle w:val="2"/>
        <w:jc w:val="center"/>
      </w:pPr>
      <w:r>
        <w:rPr>
          <w:sz w:val="20"/>
        </w:rPr>
        <w:t xml:space="preserve">ДЛЯ ВЫПОЛНЕНИЯ ЗАДАЧ, ПОСТАВЛЕННЫХ ПЕРЕД МИНИСТЕРСТВОМ</w:t>
      </w:r>
    </w:p>
    <w:p>
      <w:pPr>
        <w:pStyle w:val="2"/>
        <w:jc w:val="center"/>
      </w:pPr>
      <w:r>
        <w:rPr>
          <w:sz w:val="20"/>
        </w:rPr>
        <w:t xml:space="preserve">НАУКИ И ВЫСШЕГО ОБРАЗОВАНИЯ РОССИЙСКОЙ ФЕДЕРАЦИИ,</w:t>
      </w:r>
    </w:p>
    <w:p>
      <w:pPr>
        <w:pStyle w:val="2"/>
        <w:jc w:val="center"/>
      </w:pPr>
      <w:r>
        <w:rPr>
          <w:sz w:val="20"/>
        </w:rPr>
        <w:t xml:space="preserve">А ТАКЖЕ ЗА РАСХОДАМИ ИХ СУПРУГ (СУПРУГОВ)</w:t>
      </w:r>
    </w:p>
    <w:p>
      <w:pPr>
        <w:pStyle w:val="2"/>
        <w:jc w:val="center"/>
      </w:pPr>
      <w:r>
        <w:rPr>
          <w:sz w:val="20"/>
        </w:rPr>
        <w:t xml:space="preserve">И НЕСОВЕРШЕННОЛЕТНИХ ДЕТЕЙ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sz w:val="20"/>
            <w:color w:val="0000ff"/>
          </w:rPr>
          <w:t xml:space="preserve">частью 6 статьи 5</w:t>
        </w:r>
      </w:hyperlink>
      <w:r>
        <w:rPr>
          <w:sz w:val="20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8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принятия решения об осуществлении контроля за расходами федеральных государственных гражданских служащих Министерства науки и высшего образования Российской Федерации и работников, замещающих отдельные должности на основании трудового договора в организациях, создаваемых для выполнения задач, поставленных перед Министерством науки и высшего образования Российской Федерации, а также за расходами их супруг (супругов) и несовершеннолетних детей.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9" w:tooltip="Приказ Минобрнауки России от 17.01.2022 N 33 &quot;Об утверждении Порядка принятия решения об осуществлении контроля за расходами федеральных государственных гражданских служащих Министерства науки и высшего образования Российской Федерации и работников, замещающих отдельные должности на основании трудового договора в организациях, созданных для выполнения задач, поставленных перед Министерством науки и высшего образования Российской Федерации, а также за расходами их супруг (супругов) и несовершеннолетних детей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науки и высшего образования Российской Федерации от 17 января 2022 г. N 33 "Об утверждении Порядка принятия решения об осуществлении контроля за расходами федеральных государственных гражданских служащих Министерства науки и высшего образования Российской Федерации и работников, замещающих отдельные должности на основании трудового договора в организациях, созданных для выполнения задач, поставленных перед Министерством науки и высшего образования Российской Федерации, а также за расходами их супруг (супругов) и несовершеннолетних детей" (зарегистрирован Министерством юстиции Российской Федерации 22 февраля 2022 г., регистрационный N 67411).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Врио Министра</w:t>
      </w:r>
    </w:p>
    <w:p>
      <w:pPr>
        <w:pStyle w:val="0"/>
        <w:jc w:val="right"/>
      </w:pPr>
      <w:r>
        <w:rPr>
          <w:sz w:val="20"/>
        </w:rPr>
        <w:t xml:space="preserve">А.В.ОМЕЛЬЧУК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науки</w:t>
      </w:r>
    </w:p>
    <w:p>
      <w:pPr>
        <w:pStyle w:val="0"/>
        <w:jc w:val="right"/>
      </w:pPr>
      <w:r>
        <w:rPr>
          <w:sz w:val="20"/>
        </w:rPr>
        <w:t xml:space="preserve">и высшего образования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7 сентября 2026 г. N 595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ПРИНЯТИЯ РЕШЕНИЯ ОБ ОСУЩЕСТВЛЕНИИ КОНТРОЛЯ</w:t>
      </w:r>
    </w:p>
    <w:p>
      <w:pPr>
        <w:pStyle w:val="2"/>
        <w:jc w:val="center"/>
      </w:pPr>
      <w:r>
        <w:rPr>
          <w:sz w:val="20"/>
        </w:rPr>
        <w:t xml:space="preserve">ЗА РАСХОДАМИ ФЕДЕРАЛЬНЫХ ГОСУДАРСТВЕННЫХ ГРАЖДАНСКИХ</w:t>
      </w:r>
    </w:p>
    <w:p>
      <w:pPr>
        <w:pStyle w:val="2"/>
        <w:jc w:val="center"/>
      </w:pPr>
      <w:r>
        <w:rPr>
          <w:sz w:val="20"/>
        </w:rPr>
        <w:t xml:space="preserve">СЛУЖАЩИХ МИНИСТЕРСТВА НАУКИ И ВЫСШЕГО ОБРАЗОВАНИЯ РОССИЙСКОЙ</w:t>
      </w:r>
    </w:p>
    <w:p>
      <w:pPr>
        <w:pStyle w:val="2"/>
        <w:jc w:val="center"/>
      </w:pPr>
      <w:r>
        <w:rPr>
          <w:sz w:val="20"/>
        </w:rPr>
        <w:t xml:space="preserve">ФЕДЕРАЦИИ И РАБОТНИКОВ, ЗАМЕЩАЮЩИХ ОТДЕЛЬНЫЕ ДОЛЖНОСТИ</w:t>
      </w:r>
    </w:p>
    <w:p>
      <w:pPr>
        <w:pStyle w:val="2"/>
        <w:jc w:val="center"/>
      </w:pPr>
      <w:r>
        <w:rPr>
          <w:sz w:val="20"/>
        </w:rPr>
        <w:t xml:space="preserve">НА ОСНОВАНИИ ТРУДОВОГО ДОГОВОРА В ОРГАНИЗАЦИЯХ, СОЗДАВАЕМЫХ</w:t>
      </w:r>
    </w:p>
    <w:p>
      <w:pPr>
        <w:pStyle w:val="2"/>
        <w:jc w:val="center"/>
      </w:pPr>
      <w:r>
        <w:rPr>
          <w:sz w:val="20"/>
        </w:rPr>
        <w:t xml:space="preserve">ДЛЯ ВЫПОЛНЕНИЯ ЗАДАЧ, ПОСТАВЛЕННЫХ ПЕРЕД МИНИСТЕРСТВОМ</w:t>
      </w:r>
    </w:p>
    <w:p>
      <w:pPr>
        <w:pStyle w:val="2"/>
        <w:jc w:val="center"/>
      </w:pPr>
      <w:r>
        <w:rPr>
          <w:sz w:val="20"/>
        </w:rPr>
        <w:t xml:space="preserve">НАУКИ И ВЫСШЕГО ОБРАЗОВАНИЯ РОССИЙСКОЙ ФЕДЕРАЦИИ,</w:t>
      </w:r>
    </w:p>
    <w:p>
      <w:pPr>
        <w:pStyle w:val="2"/>
        <w:jc w:val="center"/>
      </w:pPr>
      <w:r>
        <w:rPr>
          <w:sz w:val="20"/>
        </w:rPr>
        <w:t xml:space="preserve">А ТАКЖЕ ЗА РАСХОДАМИ ИХ СУПРУГ (СУПРУГОВ)</w:t>
      </w:r>
    </w:p>
    <w:p>
      <w:pPr>
        <w:pStyle w:val="2"/>
        <w:jc w:val="center"/>
      </w:pPr>
      <w:r>
        <w:rPr>
          <w:sz w:val="20"/>
        </w:rPr>
        <w:t xml:space="preserve">И НЕСОВЕРШЕННОЛЕТНИХ ДЕТЕЙ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процедуру принятия решения об осуществлении контроля за расходами федеральных государственных гражданских служащих Министерства науки и высшего образования Российской Федерации (далее соответственно - гражданские служащие, Министерство) и работников, замещающих отдельные должности на основании трудового договора в федеральных государственных учреждениях и федеральных государственных унитарных предприятиях, включенных в </w:t>
      </w:r>
      <w:hyperlink w:history="0" r:id="rId10" w:tooltip="Распоряжение Правительства РФ от 27.06.2018 N 1293-р (ред. от 19.06.2026) &lt;Об утверждении перечней организаций, подведомственных Министерству науки и высшего образования Российской Федерации, Министерству просвещения Российской Федерации, Рособрнадзору и признании утратившими силу актов Правительство РФ&g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организаций, подведомственных Министерству науки и высшего образования Российской Федерации, утвержденный распоряжением Правительства Российской Федерации от 27 июня 2018 г. N 1293-р, и иных организациях, отнесенных в соответствии с актами Правительства Российской Федерации к ведению Министерства науки и высшего образования Российской Федерации (далее соответственно - работники, подведомственная организация), а также за расходами их супруг (супругов) и несовершеннолетних детей, сведения о которых представлены в соответствии с </w:t>
      </w:r>
      <w:hyperlink w:history="0" r:id="rId11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sz w:val="20"/>
            <w:color w:val="0000ff"/>
          </w:rPr>
          <w:t xml:space="preserve">частью 1 статьи 3</w:t>
        </w:r>
      </w:hyperlink>
      <w:r>
        <w:rPr>
          <w:sz w:val="20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N 230-ФЗ).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 основании информации, поступившей в соответствии с </w:t>
      </w:r>
      <w:hyperlink w:history="0" r:id="rId12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sz w:val="20"/>
            <w:color w:val="0000ff"/>
          </w:rPr>
          <w:t xml:space="preserve">частью 1 статьи 4</w:t>
        </w:r>
      </w:hyperlink>
      <w:r>
        <w:rPr>
          <w:sz w:val="20"/>
        </w:rPr>
        <w:t xml:space="preserve"> Федерального закона N 230-ФЗ, о том, что гражданским служащим Министерства или работником,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совершены сделки (совершена сделка)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на общую сумму, превышающую общий доход данного лица, его супруги (супруга) и несовершеннолетних детей за три последних года, предшествующих отчетному периоду, структурным подразделением Министерства, осуществляющим функции по профилактике коррупционных и иных правонарушений, кадровым подразделением или должностным лицом, ответственным за работу по профилактике коррупционных и иных правонарушений в подведомственной организации (соответственно), подготавливается служебная записка на имя должностного лица, уполномоченного принимать решение об осуществлении контроля за расходами гражданских служащих Министерства и работников, а также их супруг (супругов) и несовершеннолетних детей.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Решение об осуществлении контроля за расходами гражданских служащих Министерства (за исключением лиц, замещающих должности, назначение на которые и освобождение от которых осуществляется Правительством Российской Федерации) и работников, а также за расходами их супруг (супругов) и несовершеннолетних детей (далее - контроль за расходами) принимается: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Министром науки и высшего образования Российской Федерации (далее - Министр) или уполномоченным заместителем Министра - в отношении гражданских служащих Министерства и работников, работодателем для которых является Министр;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руководителем подведомственной организации - в отношении работников, работодателем для которых является подведомственная организация.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Решение об осуществлении контроля за расходами оформляется отдельно в отношении каждого гражданского служащего Министерства и работника в виде резолюции на служебной записке.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07.09.2026 N 595</w:t>
            <w:br/>
            <w:t>"Об утверждении Порядка принятия решения об осуществлении контроля за расх...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2962&amp;dst=100173" TargetMode = "External"/><Relationship Id="rId9" Type="http://schemas.openxmlformats.org/officeDocument/2006/relationships/hyperlink" Target="https://login.consultant.ru/link/?req=doc&amp;base=LAW&amp;n=410057" TargetMode = "External"/><Relationship Id="rId10" Type="http://schemas.openxmlformats.org/officeDocument/2006/relationships/hyperlink" Target="https://login.consultant.ru/link/?req=doc&amp;base=LAW&amp;n=537279&amp;dst=100012" TargetMode = "External"/><Relationship Id="rId11" Type="http://schemas.openxmlformats.org/officeDocument/2006/relationships/hyperlink" Target="https://login.consultant.ru/link/?req=doc&amp;base=LAW&amp;n=532962&amp;dst=100165" TargetMode = "External"/><Relationship Id="rId12" Type="http://schemas.openxmlformats.org/officeDocument/2006/relationships/hyperlink" Target="https://login.consultant.ru/link/?req=doc&amp;base=LAW&amp;n=532962&amp;dst=7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07.09.2026 N 595
"Об утверждении Порядка принятия решения об осуществлении контроля за расходами федеральных государственных гражданских служащих Министерства науки и высшего образования Российской Федерации и работников, замещающих отдельные должности на основании трудового договора в организациях, создаваемых для выполнения задач, поставленных перед Министерством науки и высшего образования Российской Федерации, а также за расходами их супруг (супругов) и несовершеннолетних де</dc:title>
  <dcterms:created xsi:type="dcterms:W3CDTF">2026-10-09T05:38:42Z</dcterms:created>
</cp:coreProperties>
</file>