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do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3168000" cy="864000"/>
            <wp:effectExtent l="19050" t="0" r="0" b="0"/>
            <wp:wrapNone/>
            <wp:docPr id="99001" name="Рисунок 99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00" name="Picture 99000"/>
                    <pic:cNvPicPr>
                      <a:picLocks noChangeAspect="1" noChangeArrowheads="1"/>
                    </pic:cNvPicPr>
                  </pic:nvPicPr>
                  <pic:blipFill>
                    <a:blip do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000" cy="86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1027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1701"/>
        <w:gridCol w:w="851"/>
        <w:gridCol w:w="3402"/>
        <w:gridCol w:w="1134"/>
        <w:gridCol w:w="1488"/>
        <w:gridCol w:w="850"/>
      </w:tblGrid>
      <w:tr w:rsidR="00D97C5E" w:rsidRPr="00D97C5E" w:rsidTr="00A6421A">
        <w:trPr>
          <w:jc w:val="center"/>
        </w:trPr>
        <w:tc>
          <w:tcPr>
            <w:tcW w:w="10276" w:type="dxa"/>
            <w:gridSpan w:val="7"/>
            <w:hideMark/>
          </w:tcPr>
          <w:p w:rsidR="00D97C5E" w:rsidRPr="00D97C5E" w:rsidRDefault="00D97C5E" w:rsidP="00D97C5E">
            <w:pPr>
              <w:jc w:val="center"/>
              <w:rPr>
                <w:rFonts w:eastAsia="Times New Roman"/>
                <w:caps/>
                <w:spacing w:val="40"/>
                <w:szCs w:val="24"/>
                <w:lang w:eastAsia="ru-RU"/>
              </w:rPr>
            </w:pPr>
            <w:r w:rsidRPr="00D97C5E">
              <w:rPr>
                <w:rFonts w:eastAsia="Times New Roman"/>
                <w:caps/>
                <w:spacing w:val="40"/>
                <w:szCs w:val="24"/>
                <w:lang w:eastAsia="ru-RU"/>
              </w:rPr>
              <w:t>МИНОБРНАУКИ РОССИИ</w:t>
            </w:r>
          </w:p>
          <w:p w:rsidR="00D97C5E" w:rsidRPr="00D97C5E" w:rsidRDefault="00D97C5E" w:rsidP="00D97C5E">
            <w:pPr>
              <w:ind w:left="-113" w:right="-113"/>
              <w:jc w:val="center"/>
              <w:rPr>
                <w:rFonts w:eastAsia="Times New Roman"/>
                <w:szCs w:val="24"/>
                <w:lang w:eastAsia="ru-RU"/>
              </w:rPr>
            </w:pPr>
            <w:r w:rsidRPr="00D97C5E">
              <w:rPr>
                <w:rFonts w:eastAsia="Times New Roman"/>
                <w:szCs w:val="24"/>
                <w:lang w:eastAsia="ru-RU"/>
              </w:rPr>
              <w:t xml:space="preserve">Федеральное государственное бюджетное образовательное учреждение высшего образования “Нижегородский государственный архитектурно-строительный университет” </w:t>
            </w:r>
          </w:p>
          <w:p w:rsidR="00D97C5E" w:rsidRPr="00D97C5E" w:rsidRDefault="00D97C5E" w:rsidP="00D97C5E">
            <w:pPr>
              <w:ind w:left="-113" w:right="-113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D97C5E">
              <w:rPr>
                <w:rFonts w:eastAsia="Times New Roman"/>
                <w:szCs w:val="24"/>
                <w:lang w:eastAsia="ru-RU"/>
              </w:rPr>
              <w:t>(ННГАСУ)</w:t>
            </w:r>
          </w:p>
        </w:tc>
      </w:tr>
      <w:tr w:rsidR="00D97C5E" w:rsidRPr="00D97C5E" w:rsidTr="00A6421A">
        <w:trPr>
          <w:jc w:val="center"/>
        </w:trPr>
        <w:tc>
          <w:tcPr>
            <w:tcW w:w="10276" w:type="dxa"/>
            <w:gridSpan w:val="7"/>
            <w:tcMar>
              <w:top w:w="0" w:type="dxa"/>
              <w:left w:w="71" w:type="dxa"/>
              <w:bottom w:w="0" w:type="dxa"/>
              <w:right w:w="71" w:type="dxa"/>
            </w:tcMar>
          </w:tcPr>
          <w:p w:rsidR="00D97C5E" w:rsidRPr="00D97C5E" w:rsidRDefault="00D97C5E" w:rsidP="00D97C5E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D97C5E" w:rsidRPr="00D97C5E" w:rsidTr="00A6421A">
        <w:trPr>
          <w:jc w:val="center"/>
        </w:trPr>
        <w:tc>
          <w:tcPr>
            <w:tcW w:w="10276" w:type="dxa"/>
            <w:gridSpan w:val="7"/>
            <w:tcMar>
              <w:top w:w="0" w:type="dxa"/>
              <w:left w:w="71" w:type="dxa"/>
              <w:bottom w:w="0" w:type="dxa"/>
              <w:right w:w="71" w:type="dxa"/>
            </w:tcMar>
          </w:tcPr>
          <w:p w:rsidR="00D97C5E" w:rsidRPr="00D97C5E" w:rsidRDefault="00D97C5E" w:rsidP="00D97C5E">
            <w:pPr>
              <w:jc w:val="center"/>
              <w:rPr>
                <w:rFonts w:eastAsia="Times New Roman"/>
                <w:b/>
                <w:spacing w:val="50"/>
                <w:sz w:val="26"/>
                <w:szCs w:val="26"/>
                <w:lang w:eastAsia="ru-RU"/>
              </w:rPr>
            </w:pPr>
          </w:p>
          <w:p w:rsidR="00D97C5E" w:rsidRPr="00D97C5E" w:rsidRDefault="00D97C5E" w:rsidP="00D97C5E">
            <w:pPr>
              <w:jc w:val="center"/>
              <w:rPr>
                <w:rFonts w:eastAsia="Times New Roman"/>
                <w:sz w:val="32"/>
                <w:szCs w:val="32"/>
                <w:lang w:eastAsia="ru-RU"/>
              </w:rPr>
            </w:pPr>
            <w:r w:rsidRPr="00D97C5E">
              <w:rPr>
                <w:rFonts w:eastAsia="Times New Roman"/>
                <w:b/>
                <w:spacing w:val="80"/>
                <w:sz w:val="32"/>
                <w:szCs w:val="32"/>
                <w:lang w:eastAsia="ru-RU"/>
              </w:rPr>
              <w:t>ПРИКАЗ</w:t>
            </w:r>
          </w:p>
        </w:tc>
      </w:tr>
      <w:tr w:rsidR="00D97C5E" w:rsidRPr="00D97C5E" w:rsidTr="00A6421A">
        <w:trPr>
          <w:trHeight w:val="388"/>
          <w:jc w:val="center"/>
        </w:trPr>
        <w:tc>
          <w:tcPr>
            <w:tcW w:w="850" w:type="dxa"/>
            <w:tcMar>
              <w:top w:w="0" w:type="dxa"/>
              <w:left w:w="71" w:type="dxa"/>
              <w:bottom w:w="0" w:type="dxa"/>
              <w:right w:w="71" w:type="dxa"/>
            </w:tcMar>
            <w:vAlign w:val="bottom"/>
          </w:tcPr>
          <w:p w:rsidR="00D97C5E" w:rsidRPr="00D97C5E" w:rsidRDefault="00D97C5E" w:rsidP="00D97C5E">
            <w:pPr>
              <w:spacing w:before="12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bottom"/>
          </w:tcPr>
          <w:p w:rsidR="00D97C5E" w:rsidRPr="00882E9F" w:rsidRDefault="0036431A" w:rsidP="00106DAD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882E9F">
              <w:rPr>
                <w:b/>
                <w:sz w:val="28"/>
                <w:szCs w:val="28"/>
                <w:lang w:eastAsia="ru-RU"/>
              </w:rPr>
              <w:fldChar w:fldCharType="begin">
                <w:ffData>
                  <w:name w:val="ДатаРегистрации"/>
                  <w:enabled/>
                  <w:calcOnExit w:val="0"/>
                  <w:textInput>
                    <w:default w:val="Дата регистрации"/>
                  </w:textInput>
                </w:ffData>
              </w:fldChar>
            </w:r>
            <w:bookmarkStart w:id="0" w:name="ДатаРегистрации"/>
            <w:r w:rsidRPr="00882E9F">
              <w:rPr>
                <w:b/>
                <w:sz w:val="28"/>
                <w:szCs w:val="28"/>
                <w:lang w:eastAsia="ru-RU"/>
              </w:rPr>
              <w:instrText xml:space="preserve"> FORMTEXT </w:instrText>
            </w:r>
            <w:r w:rsidRPr="00882E9F">
              <w:rPr>
                <w:b/>
                <w:sz w:val="28"/>
                <w:szCs w:val="28"/>
                <w:lang w:eastAsia="ru-RU"/>
              </w:rPr>
            </w:r>
            <w:r w:rsidRPr="00882E9F">
              <w:rPr>
                <w:b/>
                <w:sz w:val="28"/>
                <w:szCs w:val="28"/>
                <w:lang w:eastAsia="ru-RU"/>
              </w:rPr>
              <w:fldChar w:fldCharType="separate"/>
            </w:r>
            <w:r w:rsidRPr="00882E9F">
              <w:rPr>
                <w:b/>
                <w:sz w:val="28"/>
                <w:szCs w:val="28"/>
                <w:lang w:eastAsia="ru-RU"/>
              </w:rPr>
              <w:t>27.08.2025</w:t>
            </w:r>
            <w:r w:rsidRPr="00882E9F">
              <w:rPr>
                <w:b/>
                <w:sz w:val="28"/>
                <w:szCs w:val="28"/>
                <w:lang w:eastAsia="ru-RU"/>
              </w:rPr>
              <w:fldChar w:fldCharType="end"/>
            </w:r>
            <w:bookmarkEnd w:id="0"/>
          </w:p>
        </w:tc>
        <w:tc>
          <w:tcPr>
            <w:tcW w:w="851" w:type="dxa"/>
            <w:tcMar>
              <w:top w:w="0" w:type="dxa"/>
              <w:left w:w="71" w:type="dxa"/>
              <w:bottom w:w="0" w:type="dxa"/>
              <w:right w:w="71" w:type="dxa"/>
            </w:tcMar>
            <w:vAlign w:val="bottom"/>
          </w:tcPr>
          <w:p w:rsidR="00D97C5E" w:rsidRPr="00D97C5E" w:rsidRDefault="00D97C5E" w:rsidP="00D97C5E">
            <w:pPr>
              <w:spacing w:before="12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  <w:tcMar>
              <w:top w:w="0" w:type="dxa"/>
              <w:left w:w="71" w:type="dxa"/>
              <w:bottom w:w="0" w:type="dxa"/>
              <w:right w:w="71" w:type="dxa"/>
            </w:tcMar>
            <w:vAlign w:val="bottom"/>
          </w:tcPr>
          <w:p w:rsidR="00D97C5E" w:rsidRPr="00D97C5E" w:rsidRDefault="00D97C5E" w:rsidP="00D97C5E">
            <w:pPr>
              <w:spacing w:before="12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71" w:type="dxa"/>
              <w:bottom w:w="0" w:type="dxa"/>
              <w:right w:w="71" w:type="dxa"/>
            </w:tcMar>
            <w:vAlign w:val="bottom"/>
          </w:tcPr>
          <w:p w:rsidR="00D97C5E" w:rsidRPr="00D97C5E" w:rsidRDefault="00D97C5E" w:rsidP="00D97C5E">
            <w:pPr>
              <w:spacing w:before="120"/>
              <w:jc w:val="right"/>
              <w:rPr>
                <w:rFonts w:eastAsia="Times New Roman"/>
                <w:sz w:val="26"/>
                <w:szCs w:val="26"/>
                <w:lang w:eastAsia="ru-RU"/>
              </w:rPr>
            </w:pPr>
            <w:r w:rsidRPr="00D97C5E">
              <w:rPr>
                <w:rFonts w:eastAsia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bottom"/>
          </w:tcPr>
          <w:p w:rsidR="00D97C5E" w:rsidRPr="00882E9F" w:rsidRDefault="0036431A" w:rsidP="00106DAD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882E9F">
              <w:rPr>
                <w:b/>
                <w:sz w:val="28"/>
                <w:szCs w:val="28"/>
                <w:lang w:eastAsia="ru-RU"/>
              </w:rPr>
              <w:fldChar w:fldCharType="begin">
                <w:ffData>
                  <w:name w:val="РегистрационныйНомер"/>
                  <w:enabled/>
                  <w:calcOnExit w:val="0"/>
                  <w:textInput>
                    <w:default w:val="Регистрационный номер"/>
                  </w:textInput>
                </w:ffData>
              </w:fldChar>
            </w:r>
            <w:bookmarkStart w:id="1" w:name="РегистрационныйНомер"/>
            <w:r w:rsidRPr="00882E9F">
              <w:rPr>
                <w:b/>
                <w:sz w:val="28"/>
                <w:szCs w:val="28"/>
                <w:lang w:eastAsia="ru-RU"/>
              </w:rPr>
              <w:instrText xml:space="preserve"> FORMTEXT </w:instrText>
            </w:r>
            <w:r w:rsidRPr="00882E9F">
              <w:rPr>
                <w:b/>
                <w:sz w:val="28"/>
                <w:szCs w:val="28"/>
                <w:lang w:eastAsia="ru-RU"/>
              </w:rPr>
            </w:r>
            <w:r w:rsidRPr="00882E9F">
              <w:rPr>
                <w:b/>
                <w:sz w:val="28"/>
                <w:szCs w:val="28"/>
                <w:lang w:eastAsia="ru-RU"/>
              </w:rPr>
              <w:fldChar w:fldCharType="separate"/>
            </w:r>
            <w:r w:rsidRPr="00882E9F">
              <w:rPr>
                <w:b/>
                <w:sz w:val="28"/>
                <w:szCs w:val="28"/>
                <w:lang w:eastAsia="ru-RU"/>
              </w:rPr>
              <w:t>470</w:t>
            </w:r>
            <w:r w:rsidRPr="00882E9F">
              <w:rPr>
                <w:b/>
                <w:sz w:val="28"/>
                <w:szCs w:val="28"/>
                <w:lang w:eastAsia="ru-RU"/>
              </w:rPr>
              <w:fldChar w:fldCharType="end"/>
            </w:r>
            <w:bookmarkEnd w:id="1"/>
          </w:p>
        </w:tc>
        <w:tc>
          <w:tcPr>
            <w:tcW w:w="850" w:type="dxa"/>
            <w:tcMar>
              <w:top w:w="0" w:type="dxa"/>
              <w:left w:w="71" w:type="dxa"/>
              <w:bottom w:w="0" w:type="dxa"/>
              <w:right w:w="71" w:type="dxa"/>
            </w:tcMar>
            <w:vAlign w:val="bottom"/>
          </w:tcPr>
          <w:p w:rsidR="00D97C5E" w:rsidRPr="00D97C5E" w:rsidRDefault="00D97C5E" w:rsidP="00D97C5E">
            <w:pPr>
              <w:spacing w:before="12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</w:p>
        </w:tc>
      </w:tr>
      <w:tr w:rsidR="00D97C5E" w:rsidRPr="00D97C5E" w:rsidTr="00A6421A">
        <w:trPr>
          <w:jc w:val="center"/>
        </w:trPr>
        <w:tc>
          <w:tcPr>
            <w:tcW w:w="10276" w:type="dxa"/>
            <w:gridSpan w:val="7"/>
            <w:tcMar>
              <w:top w:w="0" w:type="dxa"/>
              <w:left w:w="71" w:type="dxa"/>
              <w:bottom w:w="0" w:type="dxa"/>
              <w:right w:w="71" w:type="dxa"/>
            </w:tcMar>
          </w:tcPr>
          <w:p w:rsidR="00D97C5E" w:rsidRPr="00D97C5E" w:rsidRDefault="00D97C5E" w:rsidP="00D97C5E">
            <w:pPr>
              <w:jc w:val="center"/>
              <w:rPr>
                <w:rFonts w:eastAsia="Times New Roman"/>
                <w:sz w:val="22"/>
                <w:lang w:eastAsia="ru-RU"/>
              </w:rPr>
            </w:pPr>
          </w:p>
          <w:p w:rsidR="00D97C5E" w:rsidRPr="00D97C5E" w:rsidRDefault="00D97C5E" w:rsidP="00D97C5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D97C5E">
              <w:rPr>
                <w:rFonts w:eastAsia="Times New Roman"/>
                <w:szCs w:val="24"/>
                <w:lang w:eastAsia="ru-RU"/>
              </w:rPr>
              <w:t>Нижний Новгород</w:t>
            </w:r>
          </w:p>
        </w:tc>
      </w:tr>
    </w:tbl>
    <w:p w:rsidR="00C716F4" w:rsidRPr="00D97C5E" w:rsidRDefault="00C716F4" w:rsidP="00C716F4">
      <w:pPr>
        <w:spacing w:before="120"/>
        <w:rPr>
          <w:rFonts w:eastAsia="Times New Roman"/>
          <w:sz w:val="26"/>
          <w:szCs w:val="2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</w:tblGrid>
      <w:tr w:rsidR="00C716F4" w:rsidRPr="00FC7116" w:rsidTr="00A251C9">
        <w:tc>
          <w:tcPr>
            <w:tcW w:w="4077" w:type="dxa"/>
            <w:shd w:val="clear" w:color="auto" w:fill="auto"/>
          </w:tcPr>
          <w:p w:rsidR="00C716F4" w:rsidRPr="00FC7116" w:rsidRDefault="003F592A" w:rsidP="00A251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FC7116">
              <w:rPr>
                <w:sz w:val="26"/>
                <w:szCs w:val="26"/>
              </w:rPr>
              <w:t xml:space="preserve">О стоимости группы продленного дня для школьников в ЦДОД </w:t>
            </w:r>
            <w:r w:rsidR="00FC7116">
              <w:rPr>
                <w:sz w:val="26"/>
                <w:szCs w:val="26"/>
              </w:rPr>
              <w:br/>
            </w:r>
            <w:r w:rsidRPr="00FC7116">
              <w:rPr>
                <w:sz w:val="26"/>
                <w:szCs w:val="26"/>
              </w:rPr>
              <w:t>на 2025-2026 учебный год</w:t>
            </w:r>
          </w:p>
        </w:tc>
      </w:tr>
    </w:tbl>
    <w:p w:rsidR="00C716F4" w:rsidRPr="00FC7116" w:rsidRDefault="00C716F4" w:rsidP="00C716F4">
      <w:pPr>
        <w:rPr>
          <w:sz w:val="26"/>
          <w:szCs w:val="26"/>
        </w:rPr>
      </w:pPr>
    </w:p>
    <w:p w:rsidR="00C716F4" w:rsidRPr="00FC7116" w:rsidRDefault="00C716F4" w:rsidP="00C716F4">
      <w:pPr>
        <w:rPr>
          <w:sz w:val="26"/>
          <w:szCs w:val="26"/>
        </w:rPr>
      </w:pPr>
    </w:p>
    <w:p w:rsidR="00C716F4" w:rsidRPr="00FC7116" w:rsidRDefault="00C716F4" w:rsidP="00C716F4">
      <w:pPr>
        <w:rPr>
          <w:sz w:val="26"/>
          <w:szCs w:val="26"/>
        </w:rPr>
      </w:pPr>
    </w:p>
    <w:p w:rsidR="003F592A" w:rsidRPr="00FC7116" w:rsidRDefault="003F592A" w:rsidP="003F592A">
      <w:pPr>
        <w:spacing w:after="120"/>
        <w:ind w:firstLine="709"/>
        <w:jc w:val="both"/>
        <w:rPr>
          <w:sz w:val="26"/>
          <w:szCs w:val="26"/>
        </w:rPr>
      </w:pPr>
      <w:r w:rsidRPr="00FC7116">
        <w:rPr>
          <w:sz w:val="26"/>
          <w:szCs w:val="26"/>
        </w:rPr>
        <w:t xml:space="preserve">В соответствии с п.9 ст.54 Закона РФ от 29.12.2012 № 273-ФЗ «Об образовании </w:t>
      </w:r>
      <w:r w:rsidR="00FC7116">
        <w:rPr>
          <w:sz w:val="26"/>
          <w:szCs w:val="26"/>
        </w:rPr>
        <w:br/>
      </w:r>
      <w:r w:rsidRPr="00FC7116">
        <w:rPr>
          <w:sz w:val="26"/>
          <w:szCs w:val="26"/>
        </w:rPr>
        <w:t>в РФ», Постановлением Правительства РФ от 15.09.2020 № 1441 «Об утверждении Правил оказания платных образовательных услуг», в связи с установлением новой стоимости оказания платных услуг по договорам на обучение по дополнительным образовательным программам п р и к а з ы в а ю:</w:t>
      </w:r>
    </w:p>
    <w:p w:rsidR="003F592A" w:rsidRPr="00FC7116" w:rsidRDefault="003F592A" w:rsidP="003F592A">
      <w:pPr>
        <w:pStyle w:val="a3"/>
        <w:numPr>
          <w:ilvl w:val="3"/>
          <w:numId w:val="1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6"/>
          <w:szCs w:val="26"/>
        </w:rPr>
      </w:pPr>
      <w:r w:rsidRPr="00FC7116">
        <w:rPr>
          <w:rFonts w:ascii="Times New Roman" w:hAnsi="Times New Roman" w:cs="Times New Roman"/>
          <w:sz w:val="26"/>
          <w:szCs w:val="26"/>
        </w:rPr>
        <w:t xml:space="preserve">Установить оплату для обучающихся в ЦДОД в группе продленного дня </w:t>
      </w:r>
      <w:r w:rsidR="00FC7116">
        <w:rPr>
          <w:rFonts w:ascii="Times New Roman" w:hAnsi="Times New Roman" w:cs="Times New Roman"/>
          <w:sz w:val="26"/>
          <w:szCs w:val="26"/>
        </w:rPr>
        <w:br/>
      </w:r>
      <w:r w:rsidRPr="00FC7116">
        <w:rPr>
          <w:rFonts w:ascii="Times New Roman" w:hAnsi="Times New Roman" w:cs="Times New Roman"/>
          <w:sz w:val="26"/>
          <w:szCs w:val="26"/>
        </w:rPr>
        <w:t>для детей школьного возраста с 01.09.</w:t>
      </w:r>
      <w:r w:rsidR="00FC7116">
        <w:rPr>
          <w:rFonts w:ascii="Times New Roman" w:hAnsi="Times New Roman" w:cs="Times New Roman"/>
          <w:sz w:val="26"/>
          <w:szCs w:val="26"/>
        </w:rPr>
        <w:t>20</w:t>
      </w:r>
      <w:r w:rsidRPr="00FC7116">
        <w:rPr>
          <w:rFonts w:ascii="Times New Roman" w:hAnsi="Times New Roman" w:cs="Times New Roman"/>
          <w:sz w:val="26"/>
          <w:szCs w:val="26"/>
        </w:rPr>
        <w:t>25 по 31.05.</w:t>
      </w:r>
      <w:r w:rsidR="00FC7116">
        <w:rPr>
          <w:rFonts w:ascii="Times New Roman" w:hAnsi="Times New Roman" w:cs="Times New Roman"/>
          <w:sz w:val="26"/>
          <w:szCs w:val="26"/>
        </w:rPr>
        <w:t>20</w:t>
      </w:r>
      <w:bookmarkStart w:id="2" w:name="_GoBack"/>
      <w:bookmarkEnd w:id="2"/>
      <w:r w:rsidRPr="00FC7116">
        <w:rPr>
          <w:rFonts w:ascii="Times New Roman" w:hAnsi="Times New Roman" w:cs="Times New Roman"/>
          <w:sz w:val="26"/>
          <w:szCs w:val="26"/>
        </w:rPr>
        <w:t>26 в следующих размерах:</w:t>
      </w:r>
    </w:p>
    <w:p w:rsidR="003F592A" w:rsidRPr="00FC7116" w:rsidRDefault="003F592A" w:rsidP="00FC7116">
      <w:pPr>
        <w:pStyle w:val="a3"/>
        <w:tabs>
          <w:tab w:val="left" w:pos="993"/>
        </w:tabs>
        <w:spacing w:before="40" w:after="0"/>
        <w:ind w:left="709"/>
        <w:contextualSpacing w:val="0"/>
        <w:rPr>
          <w:rFonts w:ascii="Times New Roman" w:hAnsi="Times New Roman" w:cs="Times New Roman"/>
          <w:sz w:val="26"/>
          <w:szCs w:val="26"/>
        </w:rPr>
      </w:pPr>
      <w:r w:rsidRPr="00FC7116">
        <w:rPr>
          <w:rFonts w:ascii="Times New Roman" w:hAnsi="Times New Roman" w:cs="Times New Roman"/>
          <w:sz w:val="26"/>
          <w:szCs w:val="26"/>
        </w:rPr>
        <w:t>Группа продленного дня с 11.30 -18.00 – 15000 рублей 1 месяц.</w:t>
      </w:r>
    </w:p>
    <w:p w:rsidR="003F592A" w:rsidRPr="00FC7116" w:rsidRDefault="003F592A" w:rsidP="00FC7116">
      <w:pPr>
        <w:pStyle w:val="a3"/>
        <w:numPr>
          <w:ilvl w:val="3"/>
          <w:numId w:val="1"/>
        </w:numPr>
        <w:tabs>
          <w:tab w:val="left" w:pos="993"/>
        </w:tabs>
        <w:spacing w:before="120" w:after="0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FC7116">
        <w:rPr>
          <w:rFonts w:ascii="Times New Roman" w:hAnsi="Times New Roman" w:cs="Times New Roman"/>
          <w:sz w:val="26"/>
          <w:szCs w:val="26"/>
        </w:rPr>
        <w:t>Контроль за исполнением настоящего приказа возложить на директора ЦДОД Копейкину Н.Б.</w:t>
      </w:r>
    </w:p>
    <w:p w:rsidR="003F592A" w:rsidRPr="00FC7116" w:rsidRDefault="003F592A" w:rsidP="003F592A">
      <w:pPr>
        <w:ind w:firstLine="709"/>
        <w:jc w:val="both"/>
        <w:rPr>
          <w:sz w:val="26"/>
          <w:szCs w:val="26"/>
        </w:rPr>
      </w:pPr>
    </w:p>
    <w:p w:rsidR="003F592A" w:rsidRPr="00FC7116" w:rsidRDefault="003F592A" w:rsidP="003F592A">
      <w:pPr>
        <w:ind w:firstLine="709"/>
        <w:jc w:val="both"/>
        <w:rPr>
          <w:sz w:val="26"/>
          <w:szCs w:val="26"/>
        </w:rPr>
      </w:pPr>
    </w:p>
    <w:p w:rsidR="003F592A" w:rsidRPr="00FC7116" w:rsidRDefault="003F592A" w:rsidP="003F592A">
      <w:pPr>
        <w:ind w:firstLine="709"/>
        <w:jc w:val="both"/>
        <w:rPr>
          <w:sz w:val="26"/>
          <w:szCs w:val="26"/>
        </w:rPr>
      </w:pPr>
    </w:p>
    <w:p w:rsidR="003F592A" w:rsidRPr="00FC7116" w:rsidRDefault="003F592A" w:rsidP="003F592A">
      <w:pPr>
        <w:tabs>
          <w:tab w:val="left" w:pos="8222"/>
        </w:tabs>
        <w:rPr>
          <w:b/>
          <w:sz w:val="26"/>
          <w:szCs w:val="26"/>
        </w:rPr>
      </w:pPr>
      <w:r w:rsidRPr="00FC7116">
        <w:rPr>
          <w:b/>
          <w:sz w:val="26"/>
          <w:szCs w:val="26"/>
        </w:rPr>
        <w:t>Ректор</w:t>
      </w:r>
      <w:r w:rsidRPr="00FC7116">
        <w:rPr>
          <w:b/>
          <w:sz w:val="26"/>
          <w:szCs w:val="26"/>
        </w:rPr>
        <w:tab/>
        <w:t>Д.Л.</w:t>
      </w:r>
      <w:r w:rsidR="00FC7116">
        <w:rPr>
          <w:b/>
          <w:sz w:val="26"/>
          <w:szCs w:val="26"/>
        </w:rPr>
        <w:t xml:space="preserve"> </w:t>
      </w:r>
      <w:r w:rsidRPr="00FC7116">
        <w:rPr>
          <w:b/>
          <w:sz w:val="26"/>
          <w:szCs w:val="26"/>
        </w:rPr>
        <w:t>Щеголев</w:t>
      </w:r>
    </w:p>
    <w:sectPr w:rsidR="003F592A" w:rsidRPr="00FC7116" w:rsidSect="0077652E">
      <w:pgSz w:w="11907" w:h="16840"/>
      <w:pgMar w:top="1134" w:right="567" w:bottom="1134" w:left="1418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919C5"/>
    <w:multiLevelType w:val="hybridMultilevel"/>
    <w:tmpl w:val="B5B6A90A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5DA750F"/>
    <w:multiLevelType w:val="hybridMultilevel"/>
    <w:tmpl w:val="152ED17E"/>
    <w:lvl w:ilvl="0" w:tplc="8F0A050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C5E"/>
    <w:rsid w:val="00075CB9"/>
    <w:rsid w:val="00106DAD"/>
    <w:rsid w:val="001C7429"/>
    <w:rsid w:val="0036431A"/>
    <w:rsid w:val="003F592A"/>
    <w:rsid w:val="0077652E"/>
    <w:rsid w:val="00882E9F"/>
    <w:rsid w:val="00A11B54"/>
    <w:rsid w:val="00A6421A"/>
    <w:rsid w:val="00A67CC5"/>
    <w:rsid w:val="00AE2EB7"/>
    <w:rsid w:val="00BD1BBC"/>
    <w:rsid w:val="00C716F4"/>
    <w:rsid w:val="00D501E7"/>
    <w:rsid w:val="00D97C5E"/>
    <w:rsid w:val="00D97EA5"/>
    <w:rsid w:val="00FC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DB1E4"/>
  <w15:chartTrackingRefBased/>
  <w15:docId w15:val="{92723A01-921F-4F51-8C0D-7BB24978E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592A"/>
    <w:pPr>
      <w:spacing w:after="160" w:line="252" w:lineRule="auto"/>
      <w:ind w:left="720"/>
      <w:contextualSpacing/>
    </w:pPr>
    <w:rPr>
      <w:rFonts w:asciiTheme="minorHAnsi" w:eastAsia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5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
<Relationships xmlns="http://schemas.openxmlformats.org/package/2006/relationships">
	<Relationship Id="rId3" Type="http://schemas.openxmlformats.org/officeDocument/2006/relationships/settings" Target="settings.xml"/>
	<Relationship Id="rId2" Type="http://schemas.openxmlformats.org/officeDocument/2006/relationships/styles" Target="styles.xml"/>
	<Relationship Id="rId1" Type="http://schemas.openxmlformats.org/officeDocument/2006/relationships/numbering" Target="numbering.xml"/>
	<Relationship Id="rId6" Type="http://schemas.openxmlformats.org/officeDocument/2006/relationships/theme" Target="theme/theme1.xml"/>
	<Relationship Id="rId5" Type="http://schemas.openxmlformats.org/officeDocument/2006/relationships/fontTable" Target="fontTable.xml"/>
	<Relationship Id="rId4" Type="http://schemas.openxmlformats.org/officeDocument/2006/relationships/webSettings" Target="webSettings.xml"/><Relationship Target="media/Image1.png" Type="http://schemas.openxmlformats.org/officeDocument/2006/relationships/image" Id="rId7"/>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Низова Елена Александровна</dc:creator>
  <cp:keywords/>
  <dc:description/>
  <cp:lastModifiedBy>Мария Анатольевна Кузнецова</cp:lastModifiedBy>
  <cp:revision>5</cp:revision>
  <dcterms:created xsi:type="dcterms:W3CDTF">2023-12-04T08:47:00Z</dcterms:created>
  <dcterms:modified xsi:type="dcterms:W3CDTF">2025-08-22T12:04:00Z</dcterms:modified>
</cp:coreProperties>
</file>